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30" w:rsidRDefault="007807A4" w:rsidP="007807A4">
      <w:pPr>
        <w:jc w:val="center"/>
        <w:rPr>
          <w:sz w:val="40"/>
          <w:szCs w:val="40"/>
        </w:rPr>
      </w:pPr>
      <w:r>
        <w:rPr>
          <w:sz w:val="40"/>
          <w:szCs w:val="40"/>
        </w:rPr>
        <w:t>Cystic Fibrosis</w:t>
      </w:r>
    </w:p>
    <w:p w:rsidR="007807A4" w:rsidRDefault="007807A4" w:rsidP="007807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Dorothy Hansine Anderson discovered CF in-between the years of 1938 and 1949 in the lab at Columbia University </w:t>
      </w:r>
    </w:p>
    <w:p w:rsidR="007807A4" w:rsidRDefault="007807A4" w:rsidP="007807A4">
      <w:pPr>
        <w:pStyle w:val="ListParagraph"/>
        <w:rPr>
          <w:rFonts w:ascii="Trebuchet MS" w:hAnsi="Trebuchet MS"/>
          <w:color w:val="262A2C"/>
          <w:sz w:val="23"/>
          <w:szCs w:val="23"/>
          <w:lang/>
        </w:rPr>
      </w:pPr>
      <w:r>
        <w:rPr>
          <w:rFonts w:ascii="Trebuchet MS" w:hAnsi="Trebuchet MS"/>
          <w:color w:val="262A2C"/>
          <w:sz w:val="23"/>
          <w:szCs w:val="23"/>
          <w:lang/>
        </w:rPr>
        <w:t xml:space="preserve">"Who Discovered Cystic Fibrosis." </w:t>
      </w:r>
      <w:r>
        <w:rPr>
          <w:rFonts w:ascii="Trebuchet MS" w:hAnsi="Trebuchet MS"/>
          <w:i/>
          <w:iCs/>
          <w:color w:val="262A2C"/>
          <w:sz w:val="23"/>
          <w:szCs w:val="23"/>
          <w:lang/>
        </w:rPr>
        <w:t>Fountia</w:t>
      </w:r>
      <w:r>
        <w:rPr>
          <w:rFonts w:ascii="Trebuchet MS" w:hAnsi="Trebuchet MS"/>
          <w:color w:val="262A2C"/>
          <w:sz w:val="23"/>
          <w:szCs w:val="23"/>
          <w:lang/>
        </w:rPr>
        <w:t>. Web. 22 Oct. 2009. &lt;http://www.fountia.com/who-discovered-cystic-fibrosis&gt;.</w:t>
      </w:r>
    </w:p>
    <w:p w:rsidR="007807A4" w:rsidRDefault="007807A4" w:rsidP="007807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CF affects both males and females, but there is a slight gap in which males are more affected </w:t>
      </w:r>
    </w:p>
    <w:p w:rsidR="007807A4" w:rsidRDefault="007807A4" w:rsidP="007807A4">
      <w:pPr>
        <w:pStyle w:val="ListParagraph"/>
        <w:rPr>
          <w:rFonts w:ascii="Trebuchet MS" w:hAnsi="Trebuchet MS"/>
          <w:color w:val="262A2C"/>
          <w:sz w:val="20"/>
          <w:szCs w:val="20"/>
          <w:lang/>
        </w:rPr>
      </w:pPr>
      <w:r>
        <w:rPr>
          <w:rFonts w:ascii="Trebuchet MS" w:hAnsi="Trebuchet MS"/>
          <w:color w:val="262A2C"/>
          <w:sz w:val="20"/>
          <w:szCs w:val="20"/>
          <w:lang/>
        </w:rPr>
        <w:t xml:space="preserve">"Cystic Fibrosis." </w:t>
      </w:r>
      <w:r>
        <w:rPr>
          <w:rFonts w:ascii="Trebuchet MS" w:hAnsi="Trebuchet MS"/>
          <w:i/>
          <w:iCs/>
          <w:color w:val="262A2C"/>
          <w:sz w:val="20"/>
          <w:szCs w:val="20"/>
          <w:lang/>
        </w:rPr>
        <w:t>Children's Hospital of Pittsburg</w:t>
      </w:r>
      <w:r>
        <w:rPr>
          <w:rFonts w:ascii="Trebuchet MS" w:hAnsi="Trebuchet MS"/>
          <w:color w:val="262A2C"/>
          <w:sz w:val="20"/>
          <w:szCs w:val="20"/>
          <w:lang/>
        </w:rPr>
        <w:t xml:space="preserve">. 24 June 2008. Web. 22 Oct. 2009. &lt;http://www.chp.edu/CHP/Cystic+Fibrosis&gt;. </w:t>
      </w:r>
    </w:p>
    <w:p w:rsidR="004F4043" w:rsidRDefault="007807A4" w:rsidP="007807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CF is </w:t>
      </w:r>
      <w:proofErr w:type="spellStart"/>
      <w:r>
        <w:rPr>
          <w:sz w:val="28"/>
          <w:szCs w:val="28"/>
        </w:rPr>
        <w:t>autosomal</w:t>
      </w:r>
      <w:proofErr w:type="spellEnd"/>
      <w:r>
        <w:rPr>
          <w:sz w:val="28"/>
          <w:szCs w:val="28"/>
        </w:rPr>
        <w:t xml:space="preserve"> recessive. If both parents have the faulty gene the child will inherit them and have cystic fibrosis. There is a 25% chance of this.</w:t>
      </w:r>
    </w:p>
    <w:p w:rsidR="007807A4" w:rsidRDefault="007807A4" w:rsidP="004F4043">
      <w:pPr>
        <w:pStyle w:val="ListParagraph"/>
        <w:rPr>
          <w:rFonts w:ascii="Trebuchet MS" w:hAnsi="Trebuchet MS"/>
          <w:color w:val="262A2C"/>
          <w:sz w:val="23"/>
          <w:szCs w:val="23"/>
          <w:lang/>
        </w:rPr>
      </w:pPr>
      <w:r>
        <w:rPr>
          <w:sz w:val="28"/>
          <w:szCs w:val="28"/>
        </w:rPr>
        <w:t xml:space="preserve"> </w:t>
      </w:r>
      <w:proofErr w:type="gramStart"/>
      <w:r w:rsidR="004F4043">
        <w:rPr>
          <w:rFonts w:ascii="Trebuchet MS" w:hAnsi="Trebuchet MS"/>
          <w:color w:val="262A2C"/>
          <w:sz w:val="23"/>
          <w:szCs w:val="23"/>
          <w:lang/>
        </w:rPr>
        <w:t>"Cystic Fibrosis."</w:t>
      </w:r>
      <w:proofErr w:type="gramEnd"/>
      <w:r w:rsidR="004F4043">
        <w:rPr>
          <w:rFonts w:ascii="Trebuchet MS" w:hAnsi="Trebuchet MS"/>
          <w:color w:val="262A2C"/>
          <w:sz w:val="23"/>
          <w:szCs w:val="23"/>
          <w:lang/>
        </w:rPr>
        <w:t xml:space="preserve"> </w:t>
      </w:r>
      <w:proofErr w:type="gramStart"/>
      <w:r w:rsidR="004F4043">
        <w:rPr>
          <w:rFonts w:ascii="Trebuchet MS" w:hAnsi="Trebuchet MS"/>
          <w:i/>
          <w:iCs/>
          <w:color w:val="262A2C"/>
          <w:sz w:val="23"/>
          <w:szCs w:val="23"/>
          <w:lang/>
        </w:rPr>
        <w:t>Genetic Interest Group</w:t>
      </w:r>
      <w:r w:rsidR="004F4043">
        <w:rPr>
          <w:rFonts w:ascii="Trebuchet MS" w:hAnsi="Trebuchet MS"/>
          <w:color w:val="262A2C"/>
          <w:sz w:val="23"/>
          <w:szCs w:val="23"/>
          <w:lang/>
        </w:rPr>
        <w:t>.</w:t>
      </w:r>
      <w:proofErr w:type="gramEnd"/>
      <w:r w:rsidR="004F4043">
        <w:rPr>
          <w:rFonts w:ascii="Trebuchet MS" w:hAnsi="Trebuchet MS"/>
          <w:color w:val="262A2C"/>
          <w:sz w:val="23"/>
          <w:szCs w:val="23"/>
          <w:lang/>
        </w:rPr>
        <w:t xml:space="preserve"> </w:t>
      </w:r>
      <w:proofErr w:type="gramStart"/>
      <w:r w:rsidR="004F4043">
        <w:rPr>
          <w:rFonts w:ascii="Trebuchet MS" w:hAnsi="Trebuchet MS"/>
          <w:color w:val="262A2C"/>
          <w:sz w:val="23"/>
          <w:szCs w:val="23"/>
          <w:lang/>
        </w:rPr>
        <w:t>Web.</w:t>
      </w:r>
      <w:proofErr w:type="gramEnd"/>
      <w:r w:rsidR="004F4043">
        <w:rPr>
          <w:rFonts w:ascii="Trebuchet MS" w:hAnsi="Trebuchet MS"/>
          <w:color w:val="262A2C"/>
          <w:sz w:val="23"/>
          <w:szCs w:val="23"/>
          <w:lang/>
        </w:rPr>
        <w:t xml:space="preserve"> 22 Oct. 2009. &lt;http://www.gig.org.uk/genesandyou_CF.htm&gt;.</w:t>
      </w:r>
    </w:p>
    <w:p w:rsidR="004F4043" w:rsidRDefault="004F4043" w:rsidP="004F404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 in every 4000 children are born with CF</w:t>
      </w:r>
    </w:p>
    <w:p w:rsidR="004F4043" w:rsidRPr="007807A4" w:rsidRDefault="004F4043" w:rsidP="004F4043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sectPr w:rsidR="004F4043" w:rsidRPr="007807A4" w:rsidSect="00C13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93197"/>
    <w:multiLevelType w:val="hybridMultilevel"/>
    <w:tmpl w:val="93664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07A4"/>
    <w:rsid w:val="004F4043"/>
    <w:rsid w:val="007807A4"/>
    <w:rsid w:val="00C1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7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114</Words>
  <Characters>656</Characters>
  <Application>Microsoft Office Word</Application>
  <DocSecurity>0</DocSecurity>
  <Lines>5</Lines>
  <Paragraphs>1</Paragraphs>
  <ScaleCrop>false</ScaleCrop>
  <Company>.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ad12</dc:creator>
  <cp:keywords/>
  <dc:description/>
  <cp:lastModifiedBy>ad12</cp:lastModifiedBy>
  <cp:revision>2</cp:revision>
  <dcterms:created xsi:type="dcterms:W3CDTF">2009-10-22T18:37:00Z</dcterms:created>
  <dcterms:modified xsi:type="dcterms:W3CDTF">2009-10-22T19:09:00Z</dcterms:modified>
</cp:coreProperties>
</file>